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1DAA1" w14:textId="77777777" w:rsidR="0001323A" w:rsidRDefault="00763786" w:rsidP="001D5BC1">
      <w:pPr>
        <w:spacing w:after="0"/>
        <w:rPr>
          <w:bCs/>
        </w:rPr>
      </w:pPr>
      <w:bookmarkStart w:id="0" w:name="_GoBack"/>
      <w:bookmarkEnd w:id="0"/>
      <w:r w:rsidRPr="001D5BC1">
        <w:rPr>
          <w:bCs/>
          <w:noProof/>
        </w:rPr>
        <w:drawing>
          <wp:anchor distT="0" distB="0" distL="114300" distR="114300" simplePos="0" relativeHeight="251658240" behindDoc="0" locked="0" layoutInCell="1" allowOverlap="1" wp14:anchorId="28E2337F" wp14:editId="5CD32A2E">
            <wp:simplePos x="0" y="0"/>
            <wp:positionH relativeFrom="column">
              <wp:posOffset>-165100</wp:posOffset>
            </wp:positionH>
            <wp:positionV relativeFrom="paragraph">
              <wp:posOffset>-361950</wp:posOffset>
            </wp:positionV>
            <wp:extent cx="739140" cy="730250"/>
            <wp:effectExtent l="0" t="0" r="0" b="0"/>
            <wp:wrapSquare wrapText="bothSides"/>
            <wp:docPr id="1" name="0 - Εικόνα" descr="πανε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ανεπ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390" b="32260"/>
                    <a:stretch/>
                  </pic:blipFill>
                  <pic:spPr bwMode="auto">
                    <a:xfrm>
                      <a:off x="0" y="0"/>
                      <a:ext cx="739140" cy="73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D5BC1">
        <w:rPr>
          <w:rFonts w:asciiTheme="majorHAnsi" w:hAnsiTheme="majorHAnsi"/>
          <w:bCs/>
          <w:sz w:val="24"/>
          <w:szCs w:val="24"/>
        </w:rPr>
        <w:t>ΠΑΝΕΠΙΣΤΗΜΙΟ ΙΩΑΝΝΙΝΩΝ</w:t>
      </w:r>
    </w:p>
    <w:p w14:paraId="0B0E2047" w14:textId="79A40572" w:rsidR="00763786" w:rsidRPr="0001323A" w:rsidRDefault="0001323A" w:rsidP="001D5BC1">
      <w:pPr>
        <w:spacing w:after="0"/>
        <w:rPr>
          <w:bCs/>
        </w:rPr>
      </w:pPr>
      <w:r>
        <w:rPr>
          <w:rFonts w:asciiTheme="majorHAnsi" w:hAnsiTheme="majorHAnsi"/>
          <w:bCs/>
          <w:sz w:val="24"/>
          <w:szCs w:val="24"/>
        </w:rPr>
        <w:t xml:space="preserve"> </w:t>
      </w:r>
      <w:r w:rsidR="00763786" w:rsidRPr="001D5BC1">
        <w:rPr>
          <w:rFonts w:asciiTheme="majorHAnsi" w:hAnsiTheme="majorHAnsi"/>
          <w:bCs/>
          <w:sz w:val="24"/>
          <w:szCs w:val="24"/>
        </w:rPr>
        <w:t>ΤΜΗΜΑ ΜΟΥΣΙΚΩΝ ΣΠΟΥΔΩΝ</w:t>
      </w:r>
    </w:p>
    <w:p w14:paraId="37F90821" w14:textId="77777777" w:rsidR="001D5BC1" w:rsidRDefault="001D5BC1" w:rsidP="001D5BC1">
      <w:pPr>
        <w:jc w:val="right"/>
        <w:rPr>
          <w:rFonts w:asciiTheme="majorHAnsi" w:hAnsiTheme="majorHAnsi"/>
          <w:bCs/>
          <w:sz w:val="24"/>
          <w:szCs w:val="24"/>
        </w:rPr>
      </w:pPr>
    </w:p>
    <w:p w14:paraId="583AB473" w14:textId="0E2589B1" w:rsidR="00763786" w:rsidRPr="0018023C" w:rsidRDefault="001D5BC1" w:rsidP="0018023C">
      <w:pPr>
        <w:jc w:val="right"/>
        <w:rPr>
          <w:rFonts w:asciiTheme="majorHAnsi" w:hAnsiTheme="majorHAnsi"/>
          <w:bCs/>
          <w:sz w:val="24"/>
          <w:szCs w:val="24"/>
        </w:rPr>
      </w:pPr>
      <w:r w:rsidRPr="00AE0F66">
        <w:rPr>
          <w:rFonts w:asciiTheme="majorHAnsi" w:hAnsiTheme="majorHAnsi"/>
          <w:bCs/>
          <w:sz w:val="24"/>
          <w:szCs w:val="24"/>
        </w:rPr>
        <w:t>Άρτα, 1</w:t>
      </w:r>
      <w:r w:rsidR="008A688D" w:rsidRPr="008A688D">
        <w:rPr>
          <w:rFonts w:asciiTheme="majorHAnsi" w:hAnsiTheme="majorHAnsi"/>
          <w:bCs/>
          <w:sz w:val="24"/>
          <w:szCs w:val="24"/>
        </w:rPr>
        <w:t>5</w:t>
      </w:r>
      <w:r w:rsidRPr="00AE0F66">
        <w:rPr>
          <w:rFonts w:asciiTheme="majorHAnsi" w:hAnsiTheme="majorHAnsi"/>
          <w:bCs/>
          <w:sz w:val="24"/>
          <w:szCs w:val="24"/>
        </w:rPr>
        <w:t>/1/2020</w:t>
      </w:r>
    </w:p>
    <w:p w14:paraId="591306D6" w14:textId="77777777" w:rsidR="001D6DA2" w:rsidRPr="001D6DA2" w:rsidRDefault="001A0722" w:rsidP="0018023C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1D6DA2">
        <w:rPr>
          <w:rFonts w:asciiTheme="majorHAnsi" w:hAnsiTheme="majorHAnsi"/>
          <w:b/>
          <w:sz w:val="24"/>
          <w:szCs w:val="24"/>
        </w:rPr>
        <w:t>«Του σταυροδρομιού ο κύκλος»</w:t>
      </w:r>
      <w:r w:rsidR="001D6DA2" w:rsidRPr="001D6DA2">
        <w:rPr>
          <w:rFonts w:asciiTheme="majorHAnsi" w:hAnsiTheme="majorHAnsi"/>
          <w:b/>
          <w:sz w:val="24"/>
          <w:szCs w:val="24"/>
        </w:rPr>
        <w:t>:</w:t>
      </w:r>
    </w:p>
    <w:p w14:paraId="3C3659D5" w14:textId="48A7B6B0" w:rsidR="00C13AED" w:rsidRPr="001D6DA2" w:rsidRDefault="00AE0F66" w:rsidP="0018023C">
      <w:pPr>
        <w:jc w:val="center"/>
        <w:rPr>
          <w:rFonts w:asciiTheme="majorHAnsi" w:hAnsiTheme="majorHAnsi"/>
          <w:b/>
          <w:sz w:val="24"/>
          <w:szCs w:val="24"/>
        </w:rPr>
      </w:pPr>
      <w:r w:rsidRPr="00AE0F66">
        <w:rPr>
          <w:rFonts w:asciiTheme="majorHAnsi" w:hAnsiTheme="majorHAnsi"/>
          <w:b/>
          <w:sz w:val="24"/>
          <w:szCs w:val="24"/>
        </w:rPr>
        <w:t xml:space="preserve">Έκθεση παραδοσιακών μουσικών οργάνων </w:t>
      </w:r>
      <w:r w:rsidR="001D6DA2" w:rsidRPr="001D6DA2">
        <w:rPr>
          <w:rFonts w:asciiTheme="majorHAnsi" w:hAnsiTheme="majorHAnsi"/>
          <w:b/>
          <w:sz w:val="24"/>
          <w:szCs w:val="24"/>
        </w:rPr>
        <w:br/>
      </w:r>
      <w:r w:rsidR="001D6DA2">
        <w:rPr>
          <w:rFonts w:asciiTheme="majorHAnsi" w:hAnsiTheme="majorHAnsi"/>
          <w:b/>
          <w:sz w:val="24"/>
          <w:szCs w:val="24"/>
        </w:rPr>
        <w:t xml:space="preserve">και σεμινάριο του </w:t>
      </w:r>
      <w:r w:rsidR="001D6DA2">
        <w:rPr>
          <w:rFonts w:asciiTheme="majorHAnsi" w:hAnsiTheme="majorHAnsi"/>
          <w:b/>
          <w:sz w:val="24"/>
          <w:szCs w:val="24"/>
          <w:lang w:val="en-US"/>
        </w:rPr>
        <w:t>Ross</w:t>
      </w:r>
      <w:r w:rsidR="001D6DA2" w:rsidRPr="001D6DA2">
        <w:rPr>
          <w:rFonts w:asciiTheme="majorHAnsi" w:hAnsiTheme="majorHAnsi"/>
          <w:b/>
          <w:sz w:val="24"/>
          <w:szCs w:val="24"/>
        </w:rPr>
        <w:t xml:space="preserve"> </w:t>
      </w:r>
      <w:r w:rsidR="001D6DA2">
        <w:rPr>
          <w:rFonts w:asciiTheme="majorHAnsi" w:hAnsiTheme="majorHAnsi"/>
          <w:b/>
          <w:sz w:val="24"/>
          <w:szCs w:val="24"/>
          <w:lang w:val="en-US"/>
        </w:rPr>
        <w:t>Daly</w:t>
      </w:r>
      <w:r w:rsidR="001D6DA2" w:rsidRPr="001D6DA2">
        <w:rPr>
          <w:rFonts w:asciiTheme="majorHAnsi" w:hAnsiTheme="majorHAnsi"/>
          <w:b/>
          <w:sz w:val="24"/>
          <w:szCs w:val="24"/>
        </w:rPr>
        <w:t xml:space="preserve"> </w:t>
      </w:r>
      <w:r w:rsidRPr="00AE0F66">
        <w:rPr>
          <w:rFonts w:asciiTheme="majorHAnsi" w:hAnsiTheme="majorHAnsi"/>
          <w:b/>
          <w:sz w:val="24"/>
          <w:szCs w:val="24"/>
        </w:rPr>
        <w:t>στην Άρτα</w:t>
      </w:r>
      <w:r w:rsidR="001D6DA2" w:rsidRPr="001D6DA2">
        <w:rPr>
          <w:rFonts w:asciiTheme="majorHAnsi" w:hAnsiTheme="majorHAnsi"/>
          <w:b/>
          <w:sz w:val="24"/>
          <w:szCs w:val="24"/>
        </w:rPr>
        <w:t xml:space="preserve"> </w:t>
      </w:r>
    </w:p>
    <w:p w14:paraId="306A9B97" w14:textId="77777777" w:rsidR="0004750C" w:rsidRDefault="0004750C" w:rsidP="004E02CB">
      <w:pPr>
        <w:jc w:val="both"/>
        <w:rPr>
          <w:rFonts w:asciiTheme="majorHAnsi" w:hAnsiTheme="majorHAnsi"/>
          <w:bCs/>
          <w:sz w:val="24"/>
          <w:szCs w:val="24"/>
        </w:rPr>
      </w:pPr>
    </w:p>
    <w:p w14:paraId="405F725A" w14:textId="72F58161" w:rsidR="00300E67" w:rsidRDefault="0004750C" w:rsidP="00300E67">
      <w:pPr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Ένας λαϊκός μύθος της Κρήτης ενέπνευσε τον τίτλο της έκθεσης λαϊκών μουσικών οργάνων «Του σταυροδρομιού ο κύκλος», που διοργάνωσε ομάδα φοιτητών </w:t>
      </w:r>
      <w:r w:rsidR="00950E2B">
        <w:rPr>
          <w:rFonts w:asciiTheme="majorHAnsi" w:hAnsiTheme="majorHAnsi"/>
          <w:bCs/>
          <w:sz w:val="24"/>
          <w:szCs w:val="24"/>
        </w:rPr>
        <w:t xml:space="preserve">στο πλαίσιο μαθήματος </w:t>
      </w:r>
      <w:r>
        <w:rPr>
          <w:rFonts w:asciiTheme="majorHAnsi" w:hAnsiTheme="majorHAnsi"/>
          <w:bCs/>
          <w:sz w:val="24"/>
          <w:szCs w:val="24"/>
        </w:rPr>
        <w:t>του Τμήματος Μουσικών Σπουδών του Πανεπιστημίου Ιωαννίνων</w:t>
      </w:r>
      <w:r w:rsidR="00950E2B">
        <w:rPr>
          <w:rFonts w:asciiTheme="majorHAnsi" w:hAnsiTheme="majorHAnsi"/>
          <w:bCs/>
          <w:sz w:val="24"/>
          <w:szCs w:val="24"/>
        </w:rPr>
        <w:t>. Η έκθεση παρουσιάστηκε</w:t>
      </w:r>
      <w:r>
        <w:rPr>
          <w:rFonts w:asciiTheme="majorHAnsi" w:hAnsiTheme="majorHAnsi"/>
          <w:bCs/>
          <w:sz w:val="24"/>
          <w:szCs w:val="24"/>
        </w:rPr>
        <w:t xml:space="preserve"> στη βιβλιοθήκη του πανεπιστημίου στην πόλη της Άρτας την Τρίτη 14 Ιανουαρίου 2020. </w:t>
      </w:r>
      <w:r w:rsidR="00300E67" w:rsidRPr="00A80994">
        <w:rPr>
          <w:rFonts w:asciiTheme="majorHAnsi" w:hAnsiTheme="majorHAnsi"/>
          <w:bCs/>
          <w:sz w:val="24"/>
          <w:szCs w:val="24"/>
        </w:rPr>
        <w:t xml:space="preserve">Ο μύθος αφορά στην ιεροτελεστία που πρέπει να ακολουθήσει ο κάθε λυράρης, προκειμένου να μάθει </w:t>
      </w:r>
      <w:r w:rsidR="00300E67">
        <w:rPr>
          <w:rFonts w:asciiTheme="majorHAnsi" w:hAnsiTheme="majorHAnsi"/>
          <w:bCs/>
          <w:sz w:val="24"/>
          <w:szCs w:val="24"/>
        </w:rPr>
        <w:t xml:space="preserve">κρητική </w:t>
      </w:r>
      <w:r w:rsidR="00300E67" w:rsidRPr="00A80994">
        <w:rPr>
          <w:rFonts w:asciiTheme="majorHAnsi" w:hAnsiTheme="majorHAnsi"/>
          <w:bCs/>
          <w:sz w:val="24"/>
          <w:szCs w:val="24"/>
        </w:rPr>
        <w:t>λύρα</w:t>
      </w:r>
      <w:r w:rsidR="00300E67">
        <w:rPr>
          <w:rFonts w:asciiTheme="majorHAnsi" w:hAnsiTheme="majorHAnsi"/>
          <w:bCs/>
          <w:sz w:val="24"/>
          <w:szCs w:val="24"/>
        </w:rPr>
        <w:t xml:space="preserve">. Μέσα σε ένα προστατευτικό κύκλο που έχει χαράξει με το δοξάρι του στη μέση ενός σταυροδρομιού, ο λυράρης ακούει όλο το βράδυ δαίμονες και </w:t>
      </w:r>
      <w:proofErr w:type="spellStart"/>
      <w:r w:rsidR="00300E67">
        <w:rPr>
          <w:rFonts w:asciiTheme="majorHAnsi" w:hAnsiTheme="majorHAnsi"/>
          <w:bCs/>
          <w:sz w:val="24"/>
          <w:szCs w:val="24"/>
        </w:rPr>
        <w:t>διαόλια</w:t>
      </w:r>
      <w:proofErr w:type="spellEnd"/>
      <w:r w:rsidR="00300E67">
        <w:rPr>
          <w:rFonts w:asciiTheme="majorHAnsi" w:hAnsiTheme="majorHAnsi"/>
          <w:bCs/>
          <w:sz w:val="24"/>
          <w:szCs w:val="24"/>
        </w:rPr>
        <w:t xml:space="preserve"> να παίζουν τις πιο δύσκολες μελωδίες με τη λύρα που ο ίδιος αναγκάστηκε να τους δώσει. Το ξημέρωμα οι δαίμονες επιστρέφουν τη λύρα, αλλά με ένα μικρό αντίτιμο: ο λυράρης πρέπει να βγάλει από τον κύκλο το μικρό του δαχτυλάκι να του το φάνε. Όλη την υπόλοιπη ζωή του, ο λυράρης προσπαθεί να θυμηθεί τις μελωδίες που άκουσε εκείνο το βράδυ και να φτάσει σε δεξιοτεχνία τους δαίμονες που συνάντησε. </w:t>
      </w:r>
    </w:p>
    <w:p w14:paraId="28FFFFF0" w14:textId="5A1255A9" w:rsidR="0004750C" w:rsidRDefault="00300E67" w:rsidP="004E02CB">
      <w:pPr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Στον ίδιο μύθο αναφέρθηκε</w:t>
      </w:r>
      <w:r w:rsidR="0004750C">
        <w:rPr>
          <w:rFonts w:asciiTheme="majorHAnsi" w:hAnsiTheme="majorHAnsi"/>
          <w:bCs/>
          <w:sz w:val="24"/>
          <w:szCs w:val="24"/>
        </w:rPr>
        <w:t xml:space="preserve"> ο διεθνούς φήμης μουσικός </w:t>
      </w:r>
      <w:r w:rsidR="0004750C">
        <w:rPr>
          <w:rFonts w:asciiTheme="majorHAnsi" w:hAnsiTheme="majorHAnsi"/>
          <w:bCs/>
          <w:sz w:val="24"/>
          <w:szCs w:val="24"/>
          <w:lang w:val="en-US"/>
        </w:rPr>
        <w:t>Ross</w:t>
      </w:r>
      <w:r w:rsidR="0004750C" w:rsidRPr="0004750C">
        <w:rPr>
          <w:rFonts w:asciiTheme="majorHAnsi" w:hAnsiTheme="majorHAnsi"/>
          <w:bCs/>
          <w:sz w:val="24"/>
          <w:szCs w:val="24"/>
        </w:rPr>
        <w:t xml:space="preserve"> </w:t>
      </w:r>
      <w:r w:rsidR="0004750C">
        <w:rPr>
          <w:rFonts w:asciiTheme="majorHAnsi" w:hAnsiTheme="majorHAnsi"/>
          <w:bCs/>
          <w:sz w:val="24"/>
          <w:szCs w:val="24"/>
          <w:lang w:val="en-US"/>
        </w:rPr>
        <w:t>Daly</w:t>
      </w:r>
      <w:r w:rsidR="0004750C" w:rsidRPr="0004750C">
        <w:rPr>
          <w:rFonts w:asciiTheme="majorHAnsi" w:hAnsiTheme="majorHAnsi"/>
          <w:bCs/>
          <w:sz w:val="24"/>
          <w:szCs w:val="24"/>
        </w:rPr>
        <w:t xml:space="preserve"> </w:t>
      </w:r>
      <w:r w:rsidR="0004750C">
        <w:rPr>
          <w:rFonts w:asciiTheme="majorHAnsi" w:hAnsiTheme="majorHAnsi"/>
          <w:bCs/>
          <w:sz w:val="24"/>
          <w:szCs w:val="24"/>
        </w:rPr>
        <w:t xml:space="preserve">στο σεμινάριο «Από πού προέρχεται αυτή η μουσική;» που πραγματοποιήθηκε </w:t>
      </w:r>
      <w:r w:rsidR="003457F4">
        <w:rPr>
          <w:rFonts w:asciiTheme="majorHAnsi" w:hAnsiTheme="majorHAnsi"/>
          <w:bCs/>
          <w:sz w:val="24"/>
          <w:szCs w:val="24"/>
        </w:rPr>
        <w:t xml:space="preserve">την ίδια μέρα </w:t>
      </w:r>
      <w:r w:rsidR="004305F5">
        <w:rPr>
          <w:rFonts w:asciiTheme="majorHAnsi" w:hAnsiTheme="majorHAnsi"/>
          <w:bCs/>
          <w:sz w:val="24"/>
          <w:szCs w:val="24"/>
        </w:rPr>
        <w:t>στο Επιμελητήριο Άρτας</w:t>
      </w:r>
      <w:r>
        <w:rPr>
          <w:rFonts w:asciiTheme="majorHAnsi" w:hAnsiTheme="majorHAnsi"/>
          <w:bCs/>
          <w:sz w:val="24"/>
          <w:szCs w:val="24"/>
        </w:rPr>
        <w:t>, παραλληλίζοντας τους δαίμονες με τη διαχρονική παράδοση και τον κύκλο μέσα στον οποίο περιμένει ο λυράρης με τη</w:t>
      </w:r>
      <w:r w:rsidR="00B10885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B10885">
        <w:rPr>
          <w:rFonts w:asciiTheme="majorHAnsi" w:hAnsiTheme="majorHAnsi"/>
          <w:bCs/>
          <w:sz w:val="24"/>
          <w:szCs w:val="24"/>
        </w:rPr>
        <w:t>χωροχρονικά</w:t>
      </w:r>
      <w:proofErr w:type="spellEnd"/>
      <w:r w:rsidR="00B10885">
        <w:rPr>
          <w:rFonts w:asciiTheme="majorHAnsi" w:hAnsiTheme="majorHAnsi"/>
          <w:bCs/>
          <w:sz w:val="24"/>
          <w:szCs w:val="24"/>
        </w:rPr>
        <w:t xml:space="preserve"> προσδιορισμένη ατομική ύπαρξη. </w:t>
      </w:r>
    </w:p>
    <w:p w14:paraId="65336FEC" w14:textId="397242FF" w:rsidR="001D6DA2" w:rsidRDefault="004305F5" w:rsidP="00643BF8">
      <w:pPr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Η έκθεση </w:t>
      </w:r>
      <w:r w:rsidR="00B10885">
        <w:rPr>
          <w:rFonts w:asciiTheme="majorHAnsi" w:hAnsiTheme="majorHAnsi"/>
          <w:bCs/>
          <w:sz w:val="24"/>
          <w:szCs w:val="24"/>
        </w:rPr>
        <w:t xml:space="preserve">«Του σταυροδρομιού ο κύκλος» </w:t>
      </w:r>
      <w:r>
        <w:rPr>
          <w:rFonts w:asciiTheme="majorHAnsi" w:hAnsiTheme="majorHAnsi"/>
          <w:bCs/>
          <w:sz w:val="24"/>
          <w:szCs w:val="24"/>
        </w:rPr>
        <w:t xml:space="preserve">προσέλκυσε μεγάλο αριθμό επισκεπτών, οι οποίοι είχαν τη δυνατότητα να δουν από κοντά πολλά παραδοσιακά </w:t>
      </w:r>
      <w:r w:rsidR="006512EF">
        <w:rPr>
          <w:rFonts w:asciiTheme="majorHAnsi" w:hAnsiTheme="majorHAnsi"/>
          <w:bCs/>
          <w:sz w:val="24"/>
          <w:szCs w:val="24"/>
        </w:rPr>
        <w:t xml:space="preserve">μουσικά </w:t>
      </w:r>
      <w:r>
        <w:rPr>
          <w:rFonts w:asciiTheme="majorHAnsi" w:hAnsiTheme="majorHAnsi"/>
          <w:bCs/>
          <w:sz w:val="24"/>
          <w:szCs w:val="24"/>
        </w:rPr>
        <w:t xml:space="preserve">όργανα και να συζητήσουν με τους φοιτητές θέματα όπως </w:t>
      </w:r>
      <w:r w:rsidR="006512EF">
        <w:rPr>
          <w:rFonts w:asciiTheme="majorHAnsi" w:hAnsiTheme="majorHAnsi"/>
          <w:bCs/>
          <w:sz w:val="24"/>
          <w:szCs w:val="24"/>
        </w:rPr>
        <w:t xml:space="preserve">η κατασκευή, η προέλευση και ο ήχος των συγκεκριμένων οργάνων. 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="006512EF">
        <w:rPr>
          <w:rFonts w:asciiTheme="majorHAnsi" w:hAnsiTheme="majorHAnsi"/>
          <w:bCs/>
          <w:sz w:val="24"/>
          <w:szCs w:val="24"/>
        </w:rPr>
        <w:t xml:space="preserve">Τα όργανα παρουσιάστηκαν </w:t>
      </w:r>
      <w:r>
        <w:rPr>
          <w:rFonts w:asciiTheme="majorHAnsi" w:hAnsiTheme="majorHAnsi"/>
          <w:bCs/>
          <w:sz w:val="24"/>
          <w:szCs w:val="24"/>
        </w:rPr>
        <w:t xml:space="preserve">οργανωμένα σε 5 «περιοχές» : βόρεια Ελλάδα, κεντρική Ελλάδα, νησιωτική Ελλάδα, Μικρά Ασία και Πόντος. Μουσικά όργανα όπως το κανονάκι, το σαντούρι, το </w:t>
      </w:r>
      <w:proofErr w:type="spellStart"/>
      <w:r>
        <w:rPr>
          <w:rFonts w:asciiTheme="majorHAnsi" w:hAnsiTheme="majorHAnsi"/>
          <w:bCs/>
          <w:sz w:val="24"/>
          <w:szCs w:val="24"/>
        </w:rPr>
        <w:t>νέι</w:t>
      </w:r>
      <w:proofErr w:type="spellEnd"/>
      <w:r>
        <w:rPr>
          <w:rFonts w:asciiTheme="majorHAnsi" w:hAnsiTheme="majorHAnsi"/>
          <w:bCs/>
          <w:sz w:val="24"/>
          <w:szCs w:val="24"/>
        </w:rPr>
        <w:t xml:space="preserve">, το </w:t>
      </w:r>
      <w:proofErr w:type="spellStart"/>
      <w:r>
        <w:rPr>
          <w:rFonts w:asciiTheme="majorHAnsi" w:hAnsiTheme="majorHAnsi"/>
          <w:bCs/>
          <w:sz w:val="24"/>
          <w:szCs w:val="24"/>
        </w:rPr>
        <w:t>κουντούμ</w:t>
      </w:r>
      <w:proofErr w:type="spellEnd"/>
      <w:r>
        <w:rPr>
          <w:rFonts w:asciiTheme="majorHAnsi" w:hAnsiTheme="majorHAnsi"/>
          <w:bCs/>
          <w:sz w:val="24"/>
          <w:szCs w:val="24"/>
        </w:rPr>
        <w:t>, η λύρα (θρακιώτικη, ποντιακή, πολίτικη)</w:t>
      </w:r>
      <w:r w:rsidR="006512EF">
        <w:rPr>
          <w:rFonts w:asciiTheme="majorHAnsi" w:hAnsiTheme="majorHAnsi"/>
          <w:bCs/>
          <w:sz w:val="24"/>
          <w:szCs w:val="24"/>
        </w:rPr>
        <w:t>, η γκάιντα (στις διάφορες εκδοχές της ανά γεωγραφική περιοχή)</w:t>
      </w:r>
      <w:r>
        <w:rPr>
          <w:rFonts w:asciiTheme="majorHAnsi" w:hAnsiTheme="majorHAnsi"/>
          <w:bCs/>
          <w:sz w:val="24"/>
          <w:szCs w:val="24"/>
        </w:rPr>
        <w:t xml:space="preserve"> και πολλά άλλα όργανα </w:t>
      </w:r>
      <w:r w:rsidR="006512EF">
        <w:rPr>
          <w:rFonts w:asciiTheme="majorHAnsi" w:hAnsiTheme="majorHAnsi"/>
          <w:bCs/>
          <w:sz w:val="24"/>
          <w:szCs w:val="24"/>
        </w:rPr>
        <w:t xml:space="preserve">εκτέθηκαν στο κοινό. </w:t>
      </w:r>
    </w:p>
    <w:p w14:paraId="73127673" w14:textId="432AC8E5" w:rsidR="0018023C" w:rsidRDefault="003457F4" w:rsidP="00643BF8">
      <w:pPr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Το βράδυ της ίδιας μέρας, σ</w:t>
      </w:r>
      <w:r w:rsidR="00C746DC">
        <w:rPr>
          <w:rFonts w:asciiTheme="majorHAnsi" w:hAnsiTheme="majorHAnsi"/>
          <w:bCs/>
          <w:sz w:val="24"/>
          <w:szCs w:val="24"/>
        </w:rPr>
        <w:t xml:space="preserve">την κατάμεστη αίθουσα του Επιμελητηρίου Άρτας, ο </w:t>
      </w:r>
      <w:proofErr w:type="spellStart"/>
      <w:r w:rsidR="00C746DC" w:rsidRPr="00C746DC">
        <w:rPr>
          <w:rFonts w:asciiTheme="majorHAnsi" w:hAnsiTheme="majorHAnsi"/>
          <w:bCs/>
          <w:sz w:val="24"/>
          <w:szCs w:val="24"/>
        </w:rPr>
        <w:t>Ross</w:t>
      </w:r>
      <w:proofErr w:type="spellEnd"/>
      <w:r w:rsidR="00C746DC" w:rsidRPr="00C746D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C746DC" w:rsidRPr="00C746DC">
        <w:rPr>
          <w:rFonts w:asciiTheme="majorHAnsi" w:hAnsiTheme="majorHAnsi"/>
          <w:bCs/>
          <w:sz w:val="24"/>
          <w:szCs w:val="24"/>
        </w:rPr>
        <w:t>Daly</w:t>
      </w:r>
      <w:proofErr w:type="spellEnd"/>
      <w:r w:rsidR="00C746DC">
        <w:rPr>
          <w:rFonts w:asciiTheme="majorHAnsi" w:hAnsiTheme="majorHAnsi"/>
          <w:bCs/>
          <w:sz w:val="24"/>
          <w:szCs w:val="24"/>
        </w:rPr>
        <w:t xml:space="preserve"> μίλησε για έννοιες όπως η «παράδοση» και η «αυθεντικότητα», </w:t>
      </w:r>
      <w:r w:rsidR="00C746DC">
        <w:rPr>
          <w:rFonts w:asciiTheme="majorHAnsi" w:hAnsiTheme="majorHAnsi"/>
          <w:bCs/>
          <w:sz w:val="24"/>
          <w:szCs w:val="24"/>
        </w:rPr>
        <w:lastRenderedPageBreak/>
        <w:t>τονίζοντας ότι «</w:t>
      </w:r>
      <w:r w:rsidR="00464ABF">
        <w:rPr>
          <w:rFonts w:asciiTheme="majorHAnsi" w:hAnsiTheme="majorHAnsi"/>
          <w:bCs/>
          <w:sz w:val="24"/>
          <w:szCs w:val="24"/>
        </w:rPr>
        <w:t>κανένας άνθρωπος δεν μπορεί να είναι αυθεντικός, παρά μόνο στον εαυτό του»</w:t>
      </w:r>
      <w:r w:rsidR="006F1C92">
        <w:rPr>
          <w:rFonts w:asciiTheme="majorHAnsi" w:hAnsiTheme="majorHAnsi"/>
          <w:bCs/>
          <w:sz w:val="24"/>
          <w:szCs w:val="24"/>
        </w:rPr>
        <w:t xml:space="preserve">. Η ανάγκη για σύμπραξη, ανταλλαγή και συνομιλία </w:t>
      </w:r>
      <w:r w:rsidR="002B5488">
        <w:rPr>
          <w:rFonts w:asciiTheme="majorHAnsi" w:hAnsiTheme="majorHAnsi"/>
          <w:bCs/>
          <w:sz w:val="24"/>
          <w:szCs w:val="24"/>
        </w:rPr>
        <w:t xml:space="preserve">της παράδοσης με τη σύγχρονη δημιουργία έδωσε το έναυσμα για την ίδρυση </w:t>
      </w:r>
      <w:r w:rsidR="006F1C92">
        <w:rPr>
          <w:rFonts w:asciiTheme="majorHAnsi" w:hAnsiTheme="majorHAnsi"/>
          <w:bCs/>
          <w:sz w:val="24"/>
          <w:szCs w:val="24"/>
        </w:rPr>
        <w:t>του Λαβύρινθου, του μουσικού εργαστηριού</w:t>
      </w:r>
      <w:r>
        <w:rPr>
          <w:rFonts w:asciiTheme="majorHAnsi" w:hAnsiTheme="majorHAnsi"/>
          <w:bCs/>
          <w:sz w:val="24"/>
          <w:szCs w:val="24"/>
        </w:rPr>
        <w:t xml:space="preserve"> στην Κρήτη</w:t>
      </w:r>
      <w:r w:rsidR="002B5488">
        <w:rPr>
          <w:rFonts w:asciiTheme="majorHAnsi" w:hAnsiTheme="majorHAnsi"/>
          <w:bCs/>
          <w:sz w:val="24"/>
          <w:szCs w:val="24"/>
        </w:rPr>
        <w:t>,</w:t>
      </w:r>
      <w:r>
        <w:rPr>
          <w:rFonts w:asciiTheme="majorHAnsi" w:hAnsiTheme="majorHAnsi"/>
          <w:bCs/>
          <w:sz w:val="24"/>
          <w:szCs w:val="24"/>
        </w:rPr>
        <w:t xml:space="preserve"> που λειτουργεί πάνω από είκοσι χρόνια ως τόπος συνάντησης τροπικών παραδόσεων. Στο τέλος του σεμιναρίου, ο </w:t>
      </w:r>
      <w:r w:rsidR="006F1C92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  <w:lang w:val="en-US"/>
        </w:rPr>
        <w:t>Ross</w:t>
      </w:r>
      <w:r w:rsidRPr="003457F4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  <w:lang w:val="en-US"/>
        </w:rPr>
        <w:t>Daly</w:t>
      </w:r>
      <w:r w:rsidRPr="003457F4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 xml:space="preserve">έπαιξε με τη λύρα του μια δική του μουσική σύνθεση και χειροκροτήθηκε θερμά. </w:t>
      </w:r>
    </w:p>
    <w:p w14:paraId="27B0AA47" w14:textId="49F7A091" w:rsidR="002B5488" w:rsidRPr="003457F4" w:rsidRDefault="002B5488" w:rsidP="00643BF8">
      <w:pPr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Ευγενικοί χορηγοί των δράσεων: Σύλλογος φοιτητών Τμήματος Μουσικών Σπουδών του Πανεπιστημίου Ιωαννίνων</w:t>
      </w:r>
      <w:r w:rsidR="00E07A9B">
        <w:rPr>
          <w:rFonts w:asciiTheme="majorHAnsi" w:hAnsiTheme="majorHAnsi"/>
          <w:bCs/>
          <w:sz w:val="24"/>
          <w:szCs w:val="24"/>
        </w:rPr>
        <w:t xml:space="preserve"> και βιβλιοπωλείο της πόλης. </w:t>
      </w:r>
    </w:p>
    <w:sectPr w:rsidR="002B5488" w:rsidRPr="003457F4" w:rsidSect="009143CA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FF7A8" w14:textId="77777777" w:rsidR="006B2F59" w:rsidRDefault="006B2F59" w:rsidP="0001323A">
      <w:pPr>
        <w:spacing w:after="0" w:line="240" w:lineRule="auto"/>
      </w:pPr>
      <w:r>
        <w:separator/>
      </w:r>
    </w:p>
  </w:endnote>
  <w:endnote w:type="continuationSeparator" w:id="0">
    <w:p w14:paraId="439A8D95" w14:textId="77777777" w:rsidR="006B2F59" w:rsidRDefault="006B2F59" w:rsidP="0001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27D0D" w14:textId="50AFF092" w:rsidR="0001323A" w:rsidRDefault="0001323A">
    <w:pPr>
      <w:pStyle w:val="a6"/>
    </w:pPr>
  </w:p>
  <w:p w14:paraId="72245798" w14:textId="77777777" w:rsidR="0001323A" w:rsidRDefault="000132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895F6" w14:textId="77777777" w:rsidR="006B2F59" w:rsidRDefault="006B2F59" w:rsidP="0001323A">
      <w:pPr>
        <w:spacing w:after="0" w:line="240" w:lineRule="auto"/>
      </w:pPr>
      <w:r>
        <w:separator/>
      </w:r>
    </w:p>
  </w:footnote>
  <w:footnote w:type="continuationSeparator" w:id="0">
    <w:p w14:paraId="6E8DFCAD" w14:textId="77777777" w:rsidR="006B2F59" w:rsidRDefault="006B2F59" w:rsidP="00013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30D9B"/>
    <w:multiLevelType w:val="hybridMultilevel"/>
    <w:tmpl w:val="5E241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86"/>
    <w:rsid w:val="0001323A"/>
    <w:rsid w:val="00025493"/>
    <w:rsid w:val="0004750C"/>
    <w:rsid w:val="000D3468"/>
    <w:rsid w:val="000D5AF5"/>
    <w:rsid w:val="0017300E"/>
    <w:rsid w:val="001746AC"/>
    <w:rsid w:val="00177684"/>
    <w:rsid w:val="0018023C"/>
    <w:rsid w:val="001A0722"/>
    <w:rsid w:val="001D5BC1"/>
    <w:rsid w:val="001D6DA2"/>
    <w:rsid w:val="00221995"/>
    <w:rsid w:val="00247C54"/>
    <w:rsid w:val="002B5488"/>
    <w:rsid w:val="00300E67"/>
    <w:rsid w:val="003457F4"/>
    <w:rsid w:val="003F4495"/>
    <w:rsid w:val="004305F5"/>
    <w:rsid w:val="00464ABF"/>
    <w:rsid w:val="004E02CB"/>
    <w:rsid w:val="00643BF8"/>
    <w:rsid w:val="006512EF"/>
    <w:rsid w:val="006B2F59"/>
    <w:rsid w:val="006F1C92"/>
    <w:rsid w:val="007215DF"/>
    <w:rsid w:val="00763786"/>
    <w:rsid w:val="00877729"/>
    <w:rsid w:val="008A688D"/>
    <w:rsid w:val="009143CA"/>
    <w:rsid w:val="00950E2B"/>
    <w:rsid w:val="00982B4E"/>
    <w:rsid w:val="00A34EB6"/>
    <w:rsid w:val="00A80994"/>
    <w:rsid w:val="00AE0F66"/>
    <w:rsid w:val="00AE5D1E"/>
    <w:rsid w:val="00B10885"/>
    <w:rsid w:val="00B323C4"/>
    <w:rsid w:val="00C13AED"/>
    <w:rsid w:val="00C37918"/>
    <w:rsid w:val="00C4127A"/>
    <w:rsid w:val="00C550F4"/>
    <w:rsid w:val="00C746DC"/>
    <w:rsid w:val="00CA7EC4"/>
    <w:rsid w:val="00D4145A"/>
    <w:rsid w:val="00DC4392"/>
    <w:rsid w:val="00E07A9B"/>
    <w:rsid w:val="00F744DC"/>
    <w:rsid w:val="00F8318B"/>
    <w:rsid w:val="00FB6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8440"/>
  <w15:docId w15:val="{F6FBA1A2-3717-B044-A9C6-E2827963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6378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E02CB"/>
    <w:pPr>
      <w:ind w:left="720"/>
      <w:contextualSpacing/>
    </w:pPr>
    <w:rPr>
      <w:lang w:val="en-US"/>
    </w:rPr>
  </w:style>
  <w:style w:type="character" w:styleId="-">
    <w:name w:val="Hyperlink"/>
    <w:basedOn w:val="a0"/>
    <w:uiPriority w:val="99"/>
    <w:unhideWhenUsed/>
    <w:rsid w:val="00C550F4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C550F4"/>
    <w:rPr>
      <w:color w:val="605E5C"/>
      <w:shd w:val="clear" w:color="auto" w:fill="E1DFDD"/>
    </w:rPr>
  </w:style>
  <w:style w:type="paragraph" w:styleId="a5">
    <w:name w:val="header"/>
    <w:basedOn w:val="a"/>
    <w:link w:val="Char0"/>
    <w:uiPriority w:val="99"/>
    <w:unhideWhenUsed/>
    <w:rsid w:val="0001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1323A"/>
  </w:style>
  <w:style w:type="paragraph" w:styleId="a6">
    <w:name w:val="footer"/>
    <w:basedOn w:val="a"/>
    <w:link w:val="Char1"/>
    <w:uiPriority w:val="99"/>
    <w:unhideWhenUsed/>
    <w:rsid w:val="0001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13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7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stathis gialitakis</dc:creator>
  <cp:lastModifiedBy>Μαριάνθη Πάτρα</cp:lastModifiedBy>
  <cp:revision>2</cp:revision>
  <dcterms:created xsi:type="dcterms:W3CDTF">2020-01-17T07:42:00Z</dcterms:created>
  <dcterms:modified xsi:type="dcterms:W3CDTF">2020-01-17T07:42:00Z</dcterms:modified>
</cp:coreProperties>
</file>